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37"/>
        <w:jc w:val="left"/>
        <w:rPr>
          <w:rFonts w:hint="eastAsia" w:ascii="仿宋" w:hAnsi="仿宋" w:eastAsia="仿宋" w:cs="仿宋"/>
          <w:b/>
          <w:bCs/>
          <w:sz w:val="44"/>
          <w:szCs w:val="44"/>
          <w:lang w:eastAsia="zh-CN"/>
        </w:rPr>
      </w:pPr>
      <w:r>
        <w:rPr>
          <w:rFonts w:hint="eastAsia" w:ascii="仿宋" w:hAnsi="仿宋" w:eastAsia="仿宋" w:cs="仿宋"/>
          <w:b/>
          <w:bCs/>
          <w:sz w:val="44"/>
          <w:szCs w:val="44"/>
          <w:lang w:eastAsia="zh-CN"/>
        </w:rPr>
        <w:t>附件</w:t>
      </w: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1：</w:t>
      </w:r>
    </w:p>
    <w:p>
      <w:pPr>
        <w:ind w:firstLine="437"/>
        <w:jc w:val="center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鼎湖区水</w:t>
      </w:r>
      <w:r>
        <w:rPr>
          <w:rFonts w:hint="eastAsia" w:ascii="仿宋" w:hAnsi="仿宋" w:eastAsia="仿宋" w:cs="仿宋"/>
          <w:b/>
          <w:bCs/>
          <w:sz w:val="44"/>
          <w:szCs w:val="44"/>
          <w:lang w:eastAsia="zh-CN"/>
        </w:rPr>
        <w:t>利</w:t>
      </w:r>
      <w:r>
        <w:rPr>
          <w:rFonts w:hint="eastAsia" w:ascii="仿宋" w:hAnsi="仿宋" w:eastAsia="仿宋" w:cs="仿宋"/>
          <w:b/>
          <w:bCs/>
          <w:sz w:val="44"/>
          <w:szCs w:val="44"/>
        </w:rPr>
        <w:t>局</w:t>
      </w:r>
      <w:r>
        <w:rPr>
          <w:rFonts w:hint="eastAsia" w:ascii="仿宋" w:hAnsi="仿宋" w:eastAsia="仿宋" w:cs="仿宋"/>
          <w:b/>
          <w:bCs/>
          <w:sz w:val="44"/>
          <w:szCs w:val="44"/>
          <w:lang w:eastAsia="zh-CN"/>
        </w:rPr>
        <w:t>后沥泵站专项工作队</w:t>
      </w:r>
      <w:r>
        <w:rPr>
          <w:rFonts w:hint="eastAsia" w:ascii="仿宋" w:hAnsi="仿宋" w:eastAsia="仿宋" w:cs="仿宋"/>
          <w:b/>
          <w:bCs/>
          <w:sz w:val="44"/>
          <w:szCs w:val="44"/>
        </w:rPr>
        <w:t>岗位表</w:t>
      </w:r>
    </w:p>
    <w:p>
      <w:pPr>
        <w:spacing w:line="240" w:lineRule="exact"/>
        <w:ind w:firstLine="437"/>
        <w:rPr>
          <w:rFonts w:hint="eastAsia" w:ascii="仿宋" w:hAnsi="仿宋" w:eastAsia="仿宋"/>
          <w:sz w:val="28"/>
          <w:szCs w:val="28"/>
        </w:rPr>
      </w:pPr>
    </w:p>
    <w:tbl>
      <w:tblPr>
        <w:tblStyle w:val="4"/>
        <w:tblW w:w="14640" w:type="dxa"/>
        <w:jc w:val="center"/>
        <w:tblBorders>
          <w:top w:val="single" w:color="333333" w:sz="8" w:space="0"/>
          <w:left w:val="single" w:color="333333" w:sz="8" w:space="0"/>
          <w:bottom w:val="single" w:color="333333" w:sz="8" w:space="0"/>
          <w:right w:val="single" w:color="333333" w:sz="8" w:space="0"/>
          <w:insideH w:val="single" w:color="333333" w:sz="8" w:space="0"/>
          <w:insideV w:val="single" w:color="333333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6"/>
        <w:gridCol w:w="819"/>
        <w:gridCol w:w="1038"/>
        <w:gridCol w:w="1695"/>
        <w:gridCol w:w="960"/>
        <w:gridCol w:w="1185"/>
        <w:gridCol w:w="870"/>
        <w:gridCol w:w="2250"/>
        <w:gridCol w:w="1110"/>
        <w:gridCol w:w="975"/>
        <w:gridCol w:w="2362"/>
      </w:tblGrid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1376" w:type="dxa"/>
            <w:vMerge w:val="restart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招聘单位</w:t>
            </w:r>
          </w:p>
        </w:tc>
        <w:tc>
          <w:tcPr>
            <w:tcW w:w="819" w:type="dxa"/>
            <w:vMerge w:val="restart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eastAsia="zh-CN"/>
              </w:rPr>
              <w:t>岗位</w:t>
            </w:r>
          </w:p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eastAsia="zh-CN"/>
              </w:rPr>
              <w:t>代码</w:t>
            </w:r>
          </w:p>
        </w:tc>
        <w:tc>
          <w:tcPr>
            <w:tcW w:w="1038" w:type="dxa"/>
            <w:vMerge w:val="restart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岗位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名称</w:t>
            </w:r>
          </w:p>
        </w:tc>
        <w:tc>
          <w:tcPr>
            <w:tcW w:w="1695" w:type="dxa"/>
            <w:vMerge w:val="restart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岗位简介</w:t>
            </w:r>
          </w:p>
        </w:tc>
        <w:tc>
          <w:tcPr>
            <w:tcW w:w="960" w:type="dxa"/>
            <w:vMerge w:val="restart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招聘人数</w:t>
            </w:r>
          </w:p>
        </w:tc>
        <w:tc>
          <w:tcPr>
            <w:tcW w:w="8752" w:type="dxa"/>
            <w:gridSpan w:val="6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岗位条件</w:t>
            </w:r>
          </w:p>
        </w:tc>
      </w:tr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  <w:jc w:val="center"/>
        </w:trPr>
        <w:tc>
          <w:tcPr>
            <w:tcW w:w="1376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19" w:type="dxa"/>
            <w:vMerge w:val="continue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38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95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6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招聘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对象</w:t>
            </w:r>
          </w:p>
        </w:tc>
        <w:tc>
          <w:tcPr>
            <w:tcW w:w="870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学历</w:t>
            </w:r>
          </w:p>
        </w:tc>
        <w:tc>
          <w:tcPr>
            <w:tcW w:w="2250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专业</w:t>
            </w:r>
            <w:bookmarkStart w:id="0" w:name="_GoBack"/>
            <w:bookmarkEnd w:id="0"/>
          </w:p>
        </w:tc>
        <w:tc>
          <w:tcPr>
            <w:tcW w:w="1110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职称</w:t>
            </w:r>
          </w:p>
        </w:tc>
        <w:tc>
          <w:tcPr>
            <w:tcW w:w="975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  <w:lang w:eastAsia="zh-CN"/>
              </w:rPr>
              <w:t>年龄</w:t>
            </w:r>
          </w:p>
        </w:tc>
        <w:tc>
          <w:tcPr>
            <w:tcW w:w="2362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其他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8"/>
                <w:szCs w:val="28"/>
              </w:rPr>
              <w:t>条件</w:t>
            </w:r>
          </w:p>
        </w:tc>
      </w:tr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9" w:hRule="atLeast"/>
          <w:jc w:val="center"/>
        </w:trPr>
        <w:tc>
          <w:tcPr>
            <w:tcW w:w="13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  <w:t>肇庆市鼎湖区水利局</w:t>
            </w:r>
          </w:p>
        </w:tc>
        <w:tc>
          <w:tcPr>
            <w:tcW w:w="81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01</w:t>
            </w:r>
          </w:p>
        </w:tc>
        <w:tc>
          <w:tcPr>
            <w:tcW w:w="103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  <w:t>泵站运行工</w:t>
            </w:r>
          </w:p>
        </w:tc>
        <w:tc>
          <w:tcPr>
            <w:tcW w:w="169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Courier New"/>
                <w:color w:val="000000"/>
                <w:kern w:val="0"/>
                <w:sz w:val="24"/>
                <w:szCs w:val="24"/>
                <w:lang w:val="en-US" w:eastAsia="zh-CN"/>
              </w:rPr>
              <w:t>从事电排泵站运行管理及维护工作</w:t>
            </w:r>
          </w:p>
        </w:tc>
        <w:tc>
          <w:tcPr>
            <w:tcW w:w="960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8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40"/>
                <w:szCs w:val="40"/>
                <w:lang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  <w:t>社会人员</w:t>
            </w:r>
          </w:p>
        </w:tc>
        <w:tc>
          <w:tcPr>
            <w:tcW w:w="870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  <w:t>本科以上</w:t>
            </w:r>
          </w:p>
        </w:tc>
        <w:tc>
          <w:tcPr>
            <w:tcW w:w="2250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水利水电工程</w:t>
            </w:r>
          </w:p>
          <w:p>
            <w:pPr>
              <w:widowControl/>
              <w:jc w:val="center"/>
              <w:rPr>
                <w:rFonts w:hint="default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（A081504、B081201）</w:t>
            </w:r>
          </w:p>
        </w:tc>
        <w:tc>
          <w:tcPr>
            <w:tcW w:w="1110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  <w:t>不限</w:t>
            </w:r>
          </w:p>
        </w:tc>
        <w:tc>
          <w:tcPr>
            <w:tcW w:w="97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30周岁以下</w:t>
            </w:r>
          </w:p>
        </w:tc>
        <w:tc>
          <w:tcPr>
            <w:tcW w:w="2362" w:type="dxa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Courier New"/>
                <w:color w:val="000000"/>
                <w:kern w:val="0"/>
                <w:sz w:val="21"/>
                <w:szCs w:val="21"/>
                <w:lang w:val="en-US" w:eastAsia="zh-CN"/>
              </w:rPr>
              <w:t>具有2年以上基层工作经历及持有高压电工证。</w:t>
            </w:r>
          </w:p>
        </w:tc>
      </w:tr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9" w:hRule="atLeast"/>
          <w:jc w:val="center"/>
        </w:trPr>
        <w:tc>
          <w:tcPr>
            <w:tcW w:w="13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  <w:t>肇庆市鼎湖区水利局</w:t>
            </w:r>
          </w:p>
        </w:tc>
        <w:tc>
          <w:tcPr>
            <w:tcW w:w="81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02</w:t>
            </w:r>
          </w:p>
        </w:tc>
        <w:tc>
          <w:tcPr>
            <w:tcW w:w="103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  <w:t>泵站运行工</w:t>
            </w:r>
          </w:p>
        </w:tc>
        <w:tc>
          <w:tcPr>
            <w:tcW w:w="169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Courier New"/>
                <w:color w:val="000000"/>
                <w:kern w:val="0"/>
                <w:sz w:val="24"/>
                <w:szCs w:val="24"/>
                <w:lang w:val="en-US" w:eastAsia="zh-CN"/>
              </w:rPr>
              <w:t>从事电排泵站运行管理及维护工作</w:t>
            </w:r>
          </w:p>
        </w:tc>
        <w:tc>
          <w:tcPr>
            <w:tcW w:w="960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8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40"/>
                <w:szCs w:val="40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  <w:t>往届毕业生</w:t>
            </w:r>
          </w:p>
        </w:tc>
        <w:tc>
          <w:tcPr>
            <w:tcW w:w="870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  <w:t>大专</w:t>
            </w:r>
          </w:p>
        </w:tc>
        <w:tc>
          <w:tcPr>
            <w:tcW w:w="2250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  <w:t>机电排灌工程技术</w:t>
            </w:r>
          </w:p>
          <w:p>
            <w:pPr>
              <w:widowControl/>
              <w:jc w:val="center"/>
              <w:rPr>
                <w:rFonts w:hint="default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（C082205）</w:t>
            </w:r>
          </w:p>
        </w:tc>
        <w:tc>
          <w:tcPr>
            <w:tcW w:w="1110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  <w:t>不限</w:t>
            </w:r>
          </w:p>
        </w:tc>
        <w:tc>
          <w:tcPr>
            <w:tcW w:w="97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30周岁以下</w:t>
            </w:r>
          </w:p>
        </w:tc>
        <w:tc>
          <w:tcPr>
            <w:tcW w:w="2362" w:type="dxa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Courier New"/>
                <w:color w:val="000000"/>
                <w:kern w:val="0"/>
                <w:sz w:val="21"/>
                <w:szCs w:val="21"/>
                <w:lang w:val="en-US" w:eastAsia="zh-CN"/>
              </w:rPr>
              <w:t>具有2年以上机电相关工作经历及持有低压或高压电工证。</w:t>
            </w:r>
          </w:p>
        </w:tc>
      </w:tr>
      <w:tr>
        <w:tblPrEx>
          <w:tblBorders>
            <w:top w:val="single" w:color="333333" w:sz="8" w:space="0"/>
            <w:left w:val="single" w:color="333333" w:sz="8" w:space="0"/>
            <w:bottom w:val="single" w:color="333333" w:sz="8" w:space="0"/>
            <w:right w:val="single" w:color="333333" w:sz="8" w:space="0"/>
            <w:insideH w:val="single" w:color="333333" w:sz="8" w:space="0"/>
            <w:insideV w:val="single" w:color="333333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4" w:hRule="atLeast"/>
          <w:jc w:val="center"/>
        </w:trPr>
        <w:tc>
          <w:tcPr>
            <w:tcW w:w="137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  <w:t>肇庆市鼎湖区水利局</w:t>
            </w:r>
          </w:p>
        </w:tc>
        <w:tc>
          <w:tcPr>
            <w:tcW w:w="81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03</w:t>
            </w:r>
          </w:p>
        </w:tc>
        <w:tc>
          <w:tcPr>
            <w:tcW w:w="103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  <w:t>泵站运行工</w:t>
            </w:r>
          </w:p>
        </w:tc>
        <w:tc>
          <w:tcPr>
            <w:tcW w:w="169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Courier New"/>
                <w:color w:val="000000"/>
                <w:kern w:val="0"/>
                <w:sz w:val="24"/>
                <w:szCs w:val="24"/>
                <w:lang w:val="en-US" w:eastAsia="zh-CN"/>
              </w:rPr>
              <w:t>从事电排泵站运行管理及维护工作</w:t>
            </w:r>
          </w:p>
        </w:tc>
        <w:tc>
          <w:tcPr>
            <w:tcW w:w="960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8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40"/>
                <w:szCs w:val="40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  <w:t>往届毕业生</w:t>
            </w:r>
          </w:p>
        </w:tc>
        <w:tc>
          <w:tcPr>
            <w:tcW w:w="870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  <w:t>大专</w:t>
            </w:r>
          </w:p>
        </w:tc>
        <w:tc>
          <w:tcPr>
            <w:tcW w:w="2250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  <w:t>机电一体化技术</w:t>
            </w:r>
          </w:p>
          <w:p>
            <w:pPr>
              <w:widowControl/>
              <w:jc w:val="center"/>
              <w:rPr>
                <w:rFonts w:hint="default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（C081301）</w:t>
            </w:r>
          </w:p>
        </w:tc>
        <w:tc>
          <w:tcPr>
            <w:tcW w:w="1110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  <w:t>不限</w:t>
            </w:r>
          </w:p>
        </w:tc>
        <w:tc>
          <w:tcPr>
            <w:tcW w:w="97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30周岁以下</w:t>
            </w:r>
          </w:p>
        </w:tc>
        <w:tc>
          <w:tcPr>
            <w:tcW w:w="2362" w:type="dxa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Courier New"/>
                <w:color w:val="000000"/>
                <w:kern w:val="0"/>
                <w:sz w:val="21"/>
                <w:szCs w:val="21"/>
                <w:lang w:val="en-US" w:eastAsia="zh-CN"/>
              </w:rPr>
              <w:t>具有2年以上机电相关工作经历及持有低压或高压电工证。</w:t>
            </w:r>
          </w:p>
        </w:tc>
      </w:tr>
    </w:tbl>
    <w:p>
      <w:pPr>
        <w:tabs>
          <w:tab w:val="left" w:pos="1047"/>
        </w:tabs>
        <w:rPr>
          <w:rFonts w:hint="eastAsia" w:ascii="仿宋" w:hAnsi="仿宋" w:eastAsia="仿宋"/>
          <w:color w:val="auto"/>
          <w:sz w:val="18"/>
          <w:szCs w:val="18"/>
          <w:lang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zMTQ1OGQxYmM5MThiYTAzZjUwNjdhYWY2ZWRjNTQifQ=="/>
  </w:docVars>
  <w:rsids>
    <w:rsidRoot w:val="247E2750"/>
    <w:rsid w:val="00161B8B"/>
    <w:rsid w:val="01066876"/>
    <w:rsid w:val="024F0CD1"/>
    <w:rsid w:val="02756F63"/>
    <w:rsid w:val="02CB73A7"/>
    <w:rsid w:val="03A017F9"/>
    <w:rsid w:val="04FA0CDE"/>
    <w:rsid w:val="066D4749"/>
    <w:rsid w:val="06822B95"/>
    <w:rsid w:val="087A5E63"/>
    <w:rsid w:val="0A144C2D"/>
    <w:rsid w:val="0C554E51"/>
    <w:rsid w:val="0C8D0BBE"/>
    <w:rsid w:val="0D3403B4"/>
    <w:rsid w:val="113F029F"/>
    <w:rsid w:val="12246BC0"/>
    <w:rsid w:val="14C54E74"/>
    <w:rsid w:val="150B5816"/>
    <w:rsid w:val="161D71A7"/>
    <w:rsid w:val="16A020F8"/>
    <w:rsid w:val="16CC330E"/>
    <w:rsid w:val="1AA75EBB"/>
    <w:rsid w:val="1C527D2E"/>
    <w:rsid w:val="1CC101CB"/>
    <w:rsid w:val="1D346670"/>
    <w:rsid w:val="1EE47C47"/>
    <w:rsid w:val="1FF82676"/>
    <w:rsid w:val="233465EE"/>
    <w:rsid w:val="233600F1"/>
    <w:rsid w:val="23550D0A"/>
    <w:rsid w:val="236F1C6A"/>
    <w:rsid w:val="247E2750"/>
    <w:rsid w:val="25073600"/>
    <w:rsid w:val="260135EB"/>
    <w:rsid w:val="26496D3D"/>
    <w:rsid w:val="2A160CD6"/>
    <w:rsid w:val="2BFC120C"/>
    <w:rsid w:val="2DA91561"/>
    <w:rsid w:val="2DC66E71"/>
    <w:rsid w:val="2DED55A8"/>
    <w:rsid w:val="31EF3B5A"/>
    <w:rsid w:val="324F521E"/>
    <w:rsid w:val="326E2BB3"/>
    <w:rsid w:val="32C838D7"/>
    <w:rsid w:val="33C93582"/>
    <w:rsid w:val="3449496C"/>
    <w:rsid w:val="34D100E8"/>
    <w:rsid w:val="358306AB"/>
    <w:rsid w:val="37D61C55"/>
    <w:rsid w:val="393378EF"/>
    <w:rsid w:val="39D61B21"/>
    <w:rsid w:val="3A5930EF"/>
    <w:rsid w:val="3AA2779B"/>
    <w:rsid w:val="3CD16D3F"/>
    <w:rsid w:val="3D2E753F"/>
    <w:rsid w:val="3EAC7669"/>
    <w:rsid w:val="3EF55176"/>
    <w:rsid w:val="3EF76EDE"/>
    <w:rsid w:val="3F0B54C0"/>
    <w:rsid w:val="40B71EB6"/>
    <w:rsid w:val="40E41325"/>
    <w:rsid w:val="43281BE7"/>
    <w:rsid w:val="433A2ED8"/>
    <w:rsid w:val="44BB4F7B"/>
    <w:rsid w:val="4583124F"/>
    <w:rsid w:val="4ADD179B"/>
    <w:rsid w:val="4C9D5E89"/>
    <w:rsid w:val="52002873"/>
    <w:rsid w:val="52996629"/>
    <w:rsid w:val="5309678E"/>
    <w:rsid w:val="54427608"/>
    <w:rsid w:val="557203B0"/>
    <w:rsid w:val="56C22B08"/>
    <w:rsid w:val="577B43E4"/>
    <w:rsid w:val="595C7D00"/>
    <w:rsid w:val="599B4929"/>
    <w:rsid w:val="5B2351C3"/>
    <w:rsid w:val="5BE34639"/>
    <w:rsid w:val="5C25574A"/>
    <w:rsid w:val="5DC73FF1"/>
    <w:rsid w:val="5FDA6A7C"/>
    <w:rsid w:val="648C17FF"/>
    <w:rsid w:val="64B47975"/>
    <w:rsid w:val="650E3F7D"/>
    <w:rsid w:val="66077AF0"/>
    <w:rsid w:val="6804094A"/>
    <w:rsid w:val="68734AA1"/>
    <w:rsid w:val="68B80E2B"/>
    <w:rsid w:val="696B4E13"/>
    <w:rsid w:val="69713211"/>
    <w:rsid w:val="6A0A4049"/>
    <w:rsid w:val="6AAF101F"/>
    <w:rsid w:val="6B451C21"/>
    <w:rsid w:val="6C274363"/>
    <w:rsid w:val="6DD211BC"/>
    <w:rsid w:val="6E262A89"/>
    <w:rsid w:val="74634FBA"/>
    <w:rsid w:val="74A9519F"/>
    <w:rsid w:val="75057097"/>
    <w:rsid w:val="77104C16"/>
    <w:rsid w:val="782965E3"/>
    <w:rsid w:val="78920C6D"/>
    <w:rsid w:val="7A2816A1"/>
    <w:rsid w:val="7BC355E6"/>
    <w:rsid w:val="7E57083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304</Words>
  <Characters>334</Characters>
  <Lines>0</Lines>
  <Paragraphs>0</Paragraphs>
  <TotalTime>12</TotalTime>
  <ScaleCrop>false</ScaleCrop>
  <LinksUpToDate>false</LinksUpToDate>
  <CharactersWithSpaces>334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2017-12-08T07:56:00Z</dcterms:created>
  <dc:creator>黎伟明</dc:creator>
  <cp:lastModifiedBy>传入的名字</cp:lastModifiedBy>
  <cp:lastPrinted>2022-08-17T09:03:11Z</cp:lastPrinted>
  <dcterms:modified xsi:type="dcterms:W3CDTF">2022-08-17T09:07:31Z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3C663E1AC3A64E068CF1349601F0E3F2</vt:lpwstr>
  </property>
</Properties>
</file>