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center"/>
        <w:textAlignment w:val="auto"/>
        <w:rPr>
          <w:rFonts w:hint="eastAsia" w:ascii="宋体" w:hAnsi="宋体" w:eastAsia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instrText xml:space="preserve"> HYPERLINK "http://www.gdgn.gov.cn/attachment/0/100/100635/2211879.doc" \t "http://www.gdgn.gov.cn/xwzx/tzgg/content/_blank" </w:instrTex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广宁县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机关事务管理局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公开招聘人员报名表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center"/>
        <w:textAlignment w:val="auto"/>
        <w:rPr>
          <w:rFonts w:hint="eastAsia" w:ascii="宋体" w:hAnsi="宋体" w:eastAsia="宋体"/>
          <w:b/>
          <w:color w:val="auto"/>
          <w:sz w:val="21"/>
          <w:szCs w:val="21"/>
        </w:rPr>
      </w:pPr>
    </w:p>
    <w:tbl>
      <w:tblPr>
        <w:tblStyle w:val="2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437"/>
        <w:gridCol w:w="825"/>
        <w:gridCol w:w="863"/>
        <w:gridCol w:w="1462"/>
        <w:gridCol w:w="158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省      市（县）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20" w:firstLineChars="50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考生身份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考生类别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07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6" w:hRule="atLeast"/>
        </w:trPr>
        <w:tc>
          <w:tcPr>
            <w:tcW w:w="16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left"/>
        <w:textAlignment w:val="auto"/>
        <w:rPr>
          <w:rFonts w:hint="eastAsia" w:ascii="仿宋_GB2312"/>
          <w:color w:val="auto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</w:tc>
        <w:tc>
          <w:tcPr>
            <w:tcW w:w="8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2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left"/>
        <w:textAlignment w:val="auto"/>
        <w:rPr>
          <w:rFonts w:hint="eastAsia" w:ascii="仿宋_GB2312" w:hAnsi="仿宋" w:eastAsia="宋体"/>
          <w:color w:val="auto"/>
          <w:sz w:val="24"/>
          <w:szCs w:val="24"/>
          <w:lang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说明：1、此表用黑色笔填写，字迹要清楚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left="958" w:leftChars="342" w:hanging="240" w:hangingChars="100"/>
        <w:jc w:val="left"/>
        <w:textAlignment w:val="auto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2、除“审核意见”和“备注”栏外其他为考生必填项，请务必认真如实填写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仿宋"/>
          <w:color w:val="auto"/>
          <w:sz w:val="24"/>
          <w:szCs w:val="24"/>
        </w:rPr>
        <w:t>经考核发现与事实不符的，责任自负；报名表须双面打印。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left="958" w:leftChars="342" w:hanging="240" w:hangingChars="100"/>
        <w:textAlignment w:val="auto"/>
        <w:rPr>
          <w:rFonts w:hint="eastAsia" w:ascii="仿宋_GB2312" w:hAnsi="仿宋" w:eastAsia="宋体"/>
          <w:color w:val="auto"/>
          <w:sz w:val="24"/>
          <w:szCs w:val="24"/>
          <w:lang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3.考生身份为：“公务员”、“国有企、事业在职人员”、“临聘人员”、其他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720" w:firstLineChars="300"/>
        <w:textAlignment w:val="auto"/>
        <w:rPr>
          <w:rFonts w:hint="eastAsia"/>
          <w:color w:val="auto"/>
        </w:rPr>
      </w:pPr>
      <w:r>
        <w:rPr>
          <w:rFonts w:hint="eastAsia" w:ascii="仿宋_GB2312" w:hAnsi="仿宋"/>
          <w:color w:val="auto"/>
          <w:sz w:val="24"/>
          <w:szCs w:val="24"/>
        </w:rPr>
        <w:t>4.考生类别为：“应届毕业生”、“往届毕业生”、“社会人员”。</w:t>
      </w:r>
    </w:p>
    <w:p>
      <w:bookmarkStart w:id="0" w:name="_GoBack"/>
      <w:bookmarkEnd w:id="0"/>
    </w:p>
    <w:sectPr>
      <w:pgSz w:w="11906" w:h="16838"/>
      <w:pgMar w:top="2041" w:right="1531" w:bottom="181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MGRmMDEwMTQ0MzIwZjM2Y2ZjMGFlZDkwYjQyOTYifQ=="/>
  </w:docVars>
  <w:rsids>
    <w:rsidRoot w:val="6B85542D"/>
    <w:rsid w:val="6B85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11111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375</Characters>
  <Lines>0</Lines>
  <Paragraphs>0</Paragraphs>
  <TotalTime>0</TotalTime>
  <ScaleCrop>false</ScaleCrop>
  <LinksUpToDate>false</LinksUpToDate>
  <CharactersWithSpaces>455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jas.hong__</dc:creator>
  <cp:lastModifiedBy>jas.hong__</cp:lastModifiedBy>
  <dcterms:modified xsi:type="dcterms:W3CDTF">2022-10-10T02:53:12Z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09AE6ABB447B42558FDCA21F3CA4A656</vt:lpwstr>
  </property>
</Properties>
</file>