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/>
          <w:b/>
          <w:sz w:val="24"/>
          <w:szCs w:val="24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</w:t>
      </w:r>
      <w:r>
        <w:rPr>
          <w:rFonts w:hint="default" w:ascii="仿宋_GB2312" w:hAnsi="Times New Roman" w:eastAsia="仿宋_GB2312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/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6030B48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3</TotalTime>
  <ScaleCrop>false</ScaleCrop>
  <LinksUpToDate>false</LinksUpToDate>
  <CharactersWithSpaces>468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2019-10-23T09:12:00Z</dcterms:created>
  <dc:creator>Administrator</dc:creator>
  <cp:lastModifiedBy>传入的名字</cp:lastModifiedBy>
  <dcterms:modified xsi:type="dcterms:W3CDTF">2021-08-03T00:57:45Z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AE83429CE42844CDADBFA5934CF25DE4</vt:lpwstr>
  </property>
</Properties>
</file>